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AC0" w:rsidRDefault="00961AC0" w:rsidP="00FA4B35">
      <w:pPr>
        <w:jc w:val="center"/>
        <w:rPr>
          <w:rFonts w:ascii="Gisha" w:hAnsi="Gisha" w:cs="Gisha"/>
          <w:b/>
          <w:bCs/>
          <w:sz w:val="28"/>
          <w:szCs w:val="28"/>
        </w:rPr>
      </w:pPr>
    </w:p>
    <w:p w:rsidR="00961AC0" w:rsidRDefault="00961AC0" w:rsidP="00FA4B35">
      <w:pPr>
        <w:jc w:val="center"/>
        <w:rPr>
          <w:rFonts w:ascii="Gisha" w:hAnsi="Gisha" w:cs="Gisha"/>
          <w:b/>
          <w:bCs/>
          <w:sz w:val="28"/>
          <w:szCs w:val="28"/>
        </w:rPr>
      </w:pPr>
    </w:p>
    <w:p w:rsidR="00EB7DFD" w:rsidRPr="003C4F02" w:rsidRDefault="00FA4B35" w:rsidP="00FA4B35">
      <w:pPr>
        <w:jc w:val="center"/>
        <w:rPr>
          <w:rFonts w:ascii="Gisha" w:hAnsi="Gisha" w:cs="Gisha"/>
          <w:b/>
          <w:bCs/>
          <w:sz w:val="28"/>
          <w:szCs w:val="28"/>
        </w:rPr>
      </w:pPr>
      <w:r w:rsidRPr="003C4F02">
        <w:rPr>
          <w:rFonts w:ascii="Gisha" w:hAnsi="Gisha" w:cs="Gisha"/>
          <w:b/>
          <w:bCs/>
          <w:sz w:val="28"/>
          <w:szCs w:val="28"/>
        </w:rPr>
        <w:t>Résume</w:t>
      </w:r>
    </w:p>
    <w:p w:rsidR="003C4F02" w:rsidRDefault="003C4F02" w:rsidP="00FA4B35">
      <w:pPr>
        <w:jc w:val="both"/>
        <w:rPr>
          <w:rFonts w:asciiTheme="majorBidi" w:hAnsiTheme="majorBidi" w:cstheme="majorBidi"/>
          <w:sz w:val="24"/>
          <w:szCs w:val="24"/>
        </w:rPr>
      </w:pPr>
    </w:p>
    <w:p w:rsidR="003C4F02" w:rsidRDefault="003C4F02" w:rsidP="00FA4B35">
      <w:pPr>
        <w:jc w:val="both"/>
        <w:rPr>
          <w:rFonts w:asciiTheme="majorBidi" w:hAnsiTheme="majorBidi" w:cstheme="majorBidi"/>
          <w:sz w:val="24"/>
          <w:szCs w:val="24"/>
        </w:rPr>
      </w:pPr>
    </w:p>
    <w:p w:rsidR="003C4F02" w:rsidRDefault="003C4F02" w:rsidP="00FA4B35">
      <w:pPr>
        <w:jc w:val="both"/>
        <w:rPr>
          <w:rFonts w:asciiTheme="majorBidi" w:hAnsiTheme="majorBidi" w:cstheme="majorBidi"/>
          <w:sz w:val="24"/>
          <w:szCs w:val="24"/>
        </w:rPr>
      </w:pPr>
    </w:p>
    <w:p w:rsidR="00FA4B35" w:rsidRPr="003C4F02" w:rsidRDefault="00FA4B35" w:rsidP="00961AC0">
      <w:pPr>
        <w:spacing w:line="360" w:lineRule="auto"/>
        <w:ind w:firstLine="708"/>
        <w:jc w:val="both"/>
        <w:rPr>
          <w:rFonts w:ascii="Gisha" w:hAnsi="Gisha" w:cs="Gisha"/>
          <w:sz w:val="24"/>
          <w:szCs w:val="24"/>
        </w:rPr>
      </w:pPr>
      <w:r w:rsidRPr="003C4F02">
        <w:rPr>
          <w:rFonts w:ascii="Gisha" w:hAnsi="Gisha" w:cs="Gisha"/>
          <w:sz w:val="24"/>
          <w:szCs w:val="24"/>
        </w:rPr>
        <w:t>Récemment les matériaux composites ont été largement utilisés dans divers secteurs à cause de leurs bonnes propriétés mécaniques et la facilité de fabrication. Cependant ces matériaux durant le service sont exposés à l’influence de l’environnement tel que, la température, l’humidité</w:t>
      </w:r>
      <w:r w:rsidR="00961AC0">
        <w:rPr>
          <w:rFonts w:ascii="Gisha" w:hAnsi="Gisha" w:cs="Gisha"/>
          <w:sz w:val="24"/>
          <w:szCs w:val="24"/>
        </w:rPr>
        <w:t>,</w:t>
      </w:r>
      <w:r w:rsidRPr="003C4F02">
        <w:rPr>
          <w:rFonts w:ascii="Gisha" w:hAnsi="Gisha" w:cs="Gisha"/>
          <w:sz w:val="24"/>
          <w:szCs w:val="24"/>
        </w:rPr>
        <w:t xml:space="preserve"> les attaques chimiques ou la combinaison de tous ces effets. Les composites sont susceptibles à l’absorption de l’humidité, ce qui ce traduit sur la résistance mécanique et la durée de vie de l’élément en composite. </w:t>
      </w:r>
    </w:p>
    <w:p w:rsidR="00FA4B35" w:rsidRPr="003C4F02" w:rsidRDefault="00FA4B35" w:rsidP="00961AC0">
      <w:pPr>
        <w:spacing w:line="360" w:lineRule="auto"/>
        <w:ind w:firstLine="708"/>
        <w:jc w:val="both"/>
        <w:rPr>
          <w:rFonts w:ascii="Gisha" w:hAnsi="Gisha" w:cs="Gisha"/>
          <w:sz w:val="24"/>
          <w:szCs w:val="24"/>
        </w:rPr>
      </w:pPr>
      <w:r w:rsidRPr="003C4F02">
        <w:rPr>
          <w:rFonts w:ascii="Gisha" w:hAnsi="Gisha" w:cs="Gisha"/>
          <w:sz w:val="24"/>
          <w:szCs w:val="24"/>
        </w:rPr>
        <w:t xml:space="preserve">Le phénomène de diffusion de l’humidité est mal connu à cause des divers paramètres influents. Plusieurs recherches ont été menées sur ce problème afin de prédire la durée de vie en service. Il est difficile de quantifier </w:t>
      </w:r>
      <w:r w:rsidR="00961AC0">
        <w:rPr>
          <w:rFonts w:ascii="Gisha" w:hAnsi="Gisha" w:cs="Gisha"/>
          <w:sz w:val="24"/>
          <w:szCs w:val="24"/>
        </w:rPr>
        <w:t>à</w:t>
      </w:r>
      <w:r w:rsidRPr="003C4F02">
        <w:rPr>
          <w:rFonts w:ascii="Gisha" w:hAnsi="Gisha" w:cs="Gisha"/>
          <w:sz w:val="24"/>
          <w:szCs w:val="24"/>
        </w:rPr>
        <w:t xml:space="preserve"> long terme le taux d’humidité et la nature des dégradations générées dans le composite. Il existe toutefois des méthodes numériques permettant de simuler l’absorption d’humidité en utilisant la loi de Fick soit du premier degré ou du deuxième degré (régime permanent ou </w:t>
      </w:r>
      <w:proofErr w:type="spellStart"/>
      <w:r w:rsidRPr="003C4F02">
        <w:rPr>
          <w:rFonts w:ascii="Gisha" w:hAnsi="Gisha" w:cs="Gisha"/>
          <w:sz w:val="24"/>
          <w:szCs w:val="24"/>
        </w:rPr>
        <w:t>instation</w:t>
      </w:r>
      <w:r w:rsidR="003C4F02">
        <w:rPr>
          <w:rFonts w:ascii="Gisha" w:hAnsi="Gisha" w:cs="Gisha"/>
          <w:sz w:val="24"/>
          <w:szCs w:val="24"/>
        </w:rPr>
        <w:t>n</w:t>
      </w:r>
      <w:r w:rsidRPr="003C4F02">
        <w:rPr>
          <w:rFonts w:ascii="Gisha" w:hAnsi="Gisha" w:cs="Gisha"/>
          <w:sz w:val="24"/>
          <w:szCs w:val="24"/>
        </w:rPr>
        <w:t>aire</w:t>
      </w:r>
      <w:proofErr w:type="spellEnd"/>
      <w:r w:rsidRPr="003C4F02">
        <w:rPr>
          <w:rFonts w:ascii="Gisha" w:hAnsi="Gisha" w:cs="Gisha"/>
          <w:sz w:val="24"/>
          <w:szCs w:val="24"/>
        </w:rPr>
        <w:t xml:space="preserve">). </w:t>
      </w:r>
    </w:p>
    <w:p w:rsidR="00FA4B35" w:rsidRPr="003C4F02" w:rsidRDefault="00FA4B35" w:rsidP="003C4F02">
      <w:pPr>
        <w:spacing w:line="360" w:lineRule="auto"/>
        <w:ind w:firstLine="708"/>
        <w:jc w:val="both"/>
        <w:rPr>
          <w:rFonts w:ascii="Gisha" w:hAnsi="Gisha" w:cs="Gisha"/>
          <w:sz w:val="24"/>
          <w:szCs w:val="24"/>
        </w:rPr>
      </w:pPr>
      <w:r w:rsidRPr="003C4F02">
        <w:rPr>
          <w:rFonts w:ascii="Gisha" w:hAnsi="Gisha" w:cs="Gisha"/>
          <w:sz w:val="24"/>
          <w:szCs w:val="24"/>
        </w:rPr>
        <w:t xml:space="preserve">Le mémoire de </w:t>
      </w:r>
      <w:r w:rsidR="000B4DE5" w:rsidRPr="003C4F02">
        <w:rPr>
          <w:rFonts w:ascii="Gisha" w:hAnsi="Gisha" w:cs="Gisha"/>
          <w:sz w:val="24"/>
          <w:szCs w:val="24"/>
        </w:rPr>
        <w:t>magister</w:t>
      </w:r>
      <w:r w:rsidRPr="003C4F02">
        <w:rPr>
          <w:rFonts w:ascii="Gisha" w:hAnsi="Gisha" w:cs="Gisha"/>
          <w:sz w:val="24"/>
          <w:szCs w:val="24"/>
        </w:rPr>
        <w:t xml:space="preserve">, est spécialement </w:t>
      </w:r>
      <w:r w:rsidR="000B4DE5" w:rsidRPr="003C4F02">
        <w:rPr>
          <w:rFonts w:ascii="Gisha" w:hAnsi="Gisha" w:cs="Gisha"/>
          <w:sz w:val="24"/>
          <w:szCs w:val="24"/>
        </w:rPr>
        <w:t>dirigé</w:t>
      </w:r>
      <w:r w:rsidRPr="003C4F02">
        <w:rPr>
          <w:rFonts w:ascii="Gisha" w:hAnsi="Gisha" w:cs="Gisha"/>
          <w:sz w:val="24"/>
          <w:szCs w:val="24"/>
        </w:rPr>
        <w:t xml:space="preserve"> à la discrétisation par la méthode des différences finis </w:t>
      </w:r>
      <w:r w:rsidR="003126AE">
        <w:rPr>
          <w:rFonts w:ascii="Gisha" w:hAnsi="Gisha" w:cs="Gisha"/>
          <w:sz w:val="24"/>
          <w:szCs w:val="24"/>
        </w:rPr>
        <w:t xml:space="preserve">de </w:t>
      </w:r>
      <w:r w:rsidRPr="003C4F02">
        <w:rPr>
          <w:rFonts w:ascii="Gisha" w:hAnsi="Gisha" w:cs="Gisha"/>
          <w:sz w:val="24"/>
          <w:szCs w:val="24"/>
        </w:rPr>
        <w:t>la diffusion de l’humidité dans un composite</w:t>
      </w:r>
      <w:r w:rsidR="000B4DE5" w:rsidRPr="003C4F02">
        <w:rPr>
          <w:rFonts w:ascii="Gisha" w:hAnsi="Gisha" w:cs="Gisha"/>
          <w:sz w:val="24"/>
          <w:szCs w:val="24"/>
        </w:rPr>
        <w:t xml:space="preserve"> selon </w:t>
      </w:r>
      <w:r w:rsidR="00961AC0">
        <w:rPr>
          <w:rFonts w:ascii="Gisha" w:hAnsi="Gisha" w:cs="Gisha"/>
          <w:sz w:val="24"/>
          <w:szCs w:val="24"/>
        </w:rPr>
        <w:t xml:space="preserve"> </w:t>
      </w:r>
      <w:r w:rsidR="000B4DE5" w:rsidRPr="003C4F02">
        <w:rPr>
          <w:rFonts w:ascii="Gisha" w:hAnsi="Gisha" w:cs="Gisha"/>
          <w:sz w:val="24"/>
          <w:szCs w:val="24"/>
        </w:rPr>
        <w:t xml:space="preserve">le principe de Fick dans le régime </w:t>
      </w:r>
      <w:proofErr w:type="spellStart"/>
      <w:r w:rsidR="000B4DE5" w:rsidRPr="003C4F02">
        <w:rPr>
          <w:rFonts w:ascii="Gisha" w:hAnsi="Gisha" w:cs="Gisha"/>
          <w:sz w:val="24"/>
          <w:szCs w:val="24"/>
        </w:rPr>
        <w:t>instation</w:t>
      </w:r>
      <w:r w:rsidR="003C4F02">
        <w:rPr>
          <w:rFonts w:ascii="Gisha" w:hAnsi="Gisha" w:cs="Gisha"/>
          <w:sz w:val="24"/>
          <w:szCs w:val="24"/>
        </w:rPr>
        <w:t>n</w:t>
      </w:r>
      <w:r w:rsidR="000B4DE5" w:rsidRPr="003C4F02">
        <w:rPr>
          <w:rFonts w:ascii="Gisha" w:hAnsi="Gisha" w:cs="Gisha"/>
          <w:sz w:val="24"/>
          <w:szCs w:val="24"/>
        </w:rPr>
        <w:t>aire</w:t>
      </w:r>
      <w:proofErr w:type="spellEnd"/>
      <w:r w:rsidR="000B4DE5" w:rsidRPr="003C4F02">
        <w:rPr>
          <w:rFonts w:ascii="Gisha" w:hAnsi="Gisha" w:cs="Gisha"/>
          <w:sz w:val="24"/>
          <w:szCs w:val="24"/>
        </w:rPr>
        <w:t xml:space="preserve">. Des exemples numériques ont été traités afin de quantifier le taux d’humidité dans le composite en fonction de la position du point situé à l’intérieur du matériau, en fonction du taux d’humidité relative et le nombre de couche. </w:t>
      </w:r>
    </w:p>
    <w:p w:rsidR="0037538F" w:rsidRDefault="0037538F" w:rsidP="000B4DE5">
      <w:pPr>
        <w:jc w:val="both"/>
        <w:rPr>
          <w:rFonts w:asciiTheme="majorBidi" w:hAnsiTheme="majorBidi" w:cstheme="majorBidi"/>
          <w:sz w:val="24"/>
          <w:szCs w:val="24"/>
        </w:rPr>
      </w:pPr>
    </w:p>
    <w:p w:rsidR="0037538F" w:rsidRDefault="0037538F" w:rsidP="000B4DE5">
      <w:pPr>
        <w:jc w:val="both"/>
        <w:rPr>
          <w:rFonts w:asciiTheme="majorBidi" w:hAnsiTheme="majorBidi" w:cstheme="majorBidi"/>
          <w:sz w:val="24"/>
          <w:szCs w:val="24"/>
        </w:rPr>
      </w:pPr>
    </w:p>
    <w:p w:rsidR="0037538F" w:rsidRDefault="0037538F" w:rsidP="000B4DE5">
      <w:pPr>
        <w:jc w:val="both"/>
        <w:rPr>
          <w:rFonts w:asciiTheme="majorBidi" w:hAnsiTheme="majorBidi" w:cstheme="majorBidi"/>
          <w:sz w:val="24"/>
          <w:szCs w:val="24"/>
        </w:rPr>
      </w:pPr>
    </w:p>
    <w:p w:rsidR="0037538F" w:rsidRDefault="0037538F" w:rsidP="000B4DE5">
      <w:pPr>
        <w:jc w:val="both"/>
        <w:rPr>
          <w:rFonts w:asciiTheme="majorBidi" w:hAnsiTheme="majorBidi" w:cstheme="majorBidi"/>
          <w:sz w:val="24"/>
          <w:szCs w:val="24"/>
        </w:rPr>
      </w:pPr>
    </w:p>
    <w:p w:rsidR="0037538F" w:rsidRDefault="0037538F" w:rsidP="000B4DE5">
      <w:pPr>
        <w:jc w:val="both"/>
        <w:rPr>
          <w:rFonts w:asciiTheme="majorBidi" w:hAnsiTheme="majorBidi" w:cstheme="majorBidi"/>
          <w:sz w:val="24"/>
          <w:szCs w:val="24"/>
        </w:rPr>
      </w:pPr>
    </w:p>
    <w:p w:rsidR="0037538F" w:rsidRPr="003126AE" w:rsidRDefault="0037538F" w:rsidP="0037538F">
      <w:pPr>
        <w:jc w:val="center"/>
        <w:rPr>
          <w:rFonts w:ascii="Gisha" w:hAnsi="Gisha" w:cs="Gisha"/>
          <w:b/>
          <w:bCs/>
          <w:sz w:val="28"/>
          <w:szCs w:val="28"/>
          <w:lang w:val="en-US"/>
        </w:rPr>
      </w:pPr>
      <w:r w:rsidRPr="003126AE">
        <w:rPr>
          <w:rFonts w:ascii="Gisha" w:hAnsi="Gisha" w:cs="Gisha"/>
          <w:b/>
          <w:bCs/>
          <w:sz w:val="28"/>
          <w:szCs w:val="28"/>
          <w:lang w:val="en-US"/>
        </w:rPr>
        <w:t>Abstract</w:t>
      </w:r>
    </w:p>
    <w:p w:rsidR="003C4F02" w:rsidRPr="003126AE" w:rsidRDefault="003C4F02" w:rsidP="0037538F">
      <w:pPr>
        <w:jc w:val="center"/>
        <w:rPr>
          <w:rFonts w:asciiTheme="majorBidi" w:hAnsiTheme="majorBidi" w:cstheme="majorBidi"/>
          <w:b/>
          <w:bCs/>
          <w:sz w:val="24"/>
          <w:szCs w:val="24"/>
          <w:lang w:val="en-US"/>
        </w:rPr>
      </w:pPr>
    </w:p>
    <w:p w:rsidR="003C4F02" w:rsidRPr="003126AE" w:rsidRDefault="003C4F02" w:rsidP="0037538F">
      <w:pPr>
        <w:jc w:val="center"/>
        <w:rPr>
          <w:rFonts w:asciiTheme="majorBidi" w:hAnsiTheme="majorBidi" w:cstheme="majorBidi"/>
          <w:b/>
          <w:bCs/>
          <w:sz w:val="24"/>
          <w:szCs w:val="24"/>
          <w:lang w:val="en-US"/>
        </w:rPr>
      </w:pPr>
    </w:p>
    <w:p w:rsidR="003C4F02" w:rsidRPr="003126AE" w:rsidRDefault="003C4F02" w:rsidP="0037538F">
      <w:pPr>
        <w:jc w:val="center"/>
        <w:rPr>
          <w:rFonts w:asciiTheme="majorBidi" w:hAnsiTheme="majorBidi" w:cstheme="majorBidi"/>
          <w:b/>
          <w:bCs/>
          <w:sz w:val="24"/>
          <w:szCs w:val="24"/>
          <w:lang w:val="en-US"/>
        </w:rPr>
      </w:pPr>
    </w:p>
    <w:p w:rsidR="0037538F" w:rsidRPr="003C4F02" w:rsidRDefault="0037538F" w:rsidP="003C4F02">
      <w:pPr>
        <w:spacing w:line="360" w:lineRule="auto"/>
        <w:ind w:firstLine="708"/>
        <w:jc w:val="both"/>
        <w:rPr>
          <w:rFonts w:ascii="Gisha" w:hAnsi="Gisha" w:cs="Gisha"/>
          <w:sz w:val="24"/>
          <w:szCs w:val="24"/>
          <w:lang w:val="en-US"/>
        </w:rPr>
      </w:pPr>
      <w:r w:rsidRPr="003C4F02">
        <w:rPr>
          <w:rFonts w:ascii="Gisha" w:hAnsi="Gisha" w:cs="Gisha"/>
          <w:sz w:val="24"/>
          <w:szCs w:val="24"/>
          <w:lang w:val="en-US"/>
        </w:rPr>
        <w:t xml:space="preserve">Recently the composite materials were largely used in various sectors because of their good mechanical properties and the facility of manufacture. However these materials during the service are exposed to the influence of the environment such as, the temperature, moisture, the chemical attacks or the combination of all these effects. The composites are likely with the absorption </w:t>
      </w:r>
      <w:r w:rsidR="003C4F02">
        <w:rPr>
          <w:rFonts w:ascii="Gisha" w:hAnsi="Gisha" w:cs="Gisha"/>
          <w:sz w:val="24"/>
          <w:szCs w:val="24"/>
          <w:lang w:val="en-US"/>
        </w:rPr>
        <w:t xml:space="preserve">    </w:t>
      </w:r>
      <w:r w:rsidRPr="003C4F02">
        <w:rPr>
          <w:rFonts w:ascii="Gisha" w:hAnsi="Gisha" w:cs="Gisha"/>
          <w:sz w:val="24"/>
          <w:szCs w:val="24"/>
          <w:lang w:val="en-US"/>
        </w:rPr>
        <w:t xml:space="preserve">of moisture, which this translated over the mechanical resistance and the lifespan of the composite element. </w:t>
      </w:r>
    </w:p>
    <w:p w:rsidR="0037538F" w:rsidRPr="003C4F02" w:rsidRDefault="0037538F" w:rsidP="003126AE">
      <w:pPr>
        <w:spacing w:line="360" w:lineRule="auto"/>
        <w:ind w:firstLine="708"/>
        <w:jc w:val="both"/>
        <w:rPr>
          <w:rFonts w:ascii="Gisha" w:hAnsi="Gisha" w:cs="Gisha"/>
          <w:sz w:val="24"/>
          <w:szCs w:val="24"/>
          <w:lang w:val="en-US"/>
        </w:rPr>
      </w:pPr>
      <w:r w:rsidRPr="003C4F02">
        <w:rPr>
          <w:rFonts w:ascii="Gisha" w:hAnsi="Gisha" w:cs="Gisha"/>
          <w:sz w:val="24"/>
          <w:szCs w:val="24"/>
          <w:lang w:val="en-US"/>
        </w:rPr>
        <w:t>The phenomenon o</w:t>
      </w:r>
      <w:r w:rsidR="003126AE">
        <w:rPr>
          <w:rFonts w:ascii="Gisha" w:hAnsi="Gisha" w:cs="Gisha"/>
          <w:sz w:val="24"/>
          <w:szCs w:val="24"/>
          <w:lang w:val="en-US"/>
        </w:rPr>
        <w:t>f absorp</w:t>
      </w:r>
      <w:r w:rsidRPr="003C4F02">
        <w:rPr>
          <w:rFonts w:ascii="Gisha" w:hAnsi="Gisha" w:cs="Gisha"/>
          <w:sz w:val="24"/>
          <w:szCs w:val="24"/>
          <w:lang w:val="en-US"/>
        </w:rPr>
        <w:t xml:space="preserve">tion of moisture is badly known because </w:t>
      </w:r>
      <w:r w:rsidR="003C4F02">
        <w:rPr>
          <w:rFonts w:ascii="Gisha" w:hAnsi="Gisha" w:cs="Gisha"/>
          <w:sz w:val="24"/>
          <w:szCs w:val="24"/>
          <w:lang w:val="en-US"/>
        </w:rPr>
        <w:t xml:space="preserve">    </w:t>
      </w:r>
      <w:r w:rsidR="00030A6C">
        <w:rPr>
          <w:rFonts w:ascii="Gisha" w:hAnsi="Gisha" w:cs="Gisha"/>
          <w:sz w:val="24"/>
          <w:szCs w:val="24"/>
          <w:lang w:val="en-US"/>
        </w:rPr>
        <w:t xml:space="preserve">     </w:t>
      </w:r>
      <w:r w:rsidR="003126AE">
        <w:rPr>
          <w:rFonts w:ascii="Gisha" w:hAnsi="Gisha" w:cs="Gisha"/>
          <w:sz w:val="24"/>
          <w:szCs w:val="24"/>
          <w:lang w:val="en-US"/>
        </w:rPr>
        <w:t xml:space="preserve">of the various </w:t>
      </w:r>
      <w:r w:rsidR="00030A6C">
        <w:rPr>
          <w:rFonts w:ascii="Gisha" w:hAnsi="Gisha" w:cs="Gisha"/>
          <w:sz w:val="24"/>
          <w:szCs w:val="24"/>
          <w:lang w:val="en-US"/>
        </w:rPr>
        <w:t>effects</w:t>
      </w:r>
      <w:r w:rsidR="003126AE">
        <w:rPr>
          <w:rFonts w:ascii="Gisha" w:hAnsi="Gisha" w:cs="Gisha"/>
          <w:sz w:val="24"/>
          <w:szCs w:val="24"/>
          <w:lang w:val="en-US"/>
        </w:rPr>
        <w:t xml:space="preserve"> of</w:t>
      </w:r>
      <w:r w:rsidRPr="003C4F02">
        <w:rPr>
          <w:rFonts w:ascii="Gisha" w:hAnsi="Gisha" w:cs="Gisha"/>
          <w:sz w:val="24"/>
          <w:szCs w:val="24"/>
          <w:lang w:val="en-US"/>
        </w:rPr>
        <w:t xml:space="preserve"> parameters. Several </w:t>
      </w:r>
      <w:proofErr w:type="gramStart"/>
      <w:r w:rsidRPr="003C4F02">
        <w:rPr>
          <w:rFonts w:ascii="Gisha" w:hAnsi="Gisha" w:cs="Gisha"/>
          <w:sz w:val="24"/>
          <w:szCs w:val="24"/>
          <w:lang w:val="en-US"/>
        </w:rPr>
        <w:t>research</w:t>
      </w:r>
      <w:proofErr w:type="gramEnd"/>
      <w:r w:rsidRPr="003C4F02">
        <w:rPr>
          <w:rFonts w:ascii="Gisha" w:hAnsi="Gisha" w:cs="Gisha"/>
          <w:sz w:val="24"/>
          <w:szCs w:val="24"/>
          <w:lang w:val="en-US"/>
        </w:rPr>
        <w:t xml:space="preserve"> was undertaken on this problem in order to predict the lifespan in service. It is difficult to quantify in the long run the water content and the nature of the degradations generated in the composite. There exist however numerical methods making it possible to simulate the absorption of moisture by using the </w:t>
      </w:r>
      <w:proofErr w:type="spellStart"/>
      <w:r w:rsidRPr="003C4F02">
        <w:rPr>
          <w:rFonts w:ascii="Gisha" w:hAnsi="Gisha" w:cs="Gisha"/>
          <w:sz w:val="24"/>
          <w:szCs w:val="24"/>
          <w:lang w:val="en-US"/>
        </w:rPr>
        <w:t>Ficks</w:t>
      </w:r>
      <w:proofErr w:type="spellEnd"/>
      <w:r w:rsidRPr="003C4F02">
        <w:rPr>
          <w:rFonts w:ascii="Gisha" w:hAnsi="Gisha" w:cs="Gisha"/>
          <w:sz w:val="24"/>
          <w:szCs w:val="24"/>
          <w:lang w:val="en-US"/>
        </w:rPr>
        <w:t xml:space="preserve"> law is first degree or second degree (permanent or non stationary mode). </w:t>
      </w:r>
    </w:p>
    <w:p w:rsidR="0037538F" w:rsidRPr="003C4F02" w:rsidRDefault="0037538F" w:rsidP="003C4F02">
      <w:pPr>
        <w:spacing w:line="360" w:lineRule="auto"/>
        <w:ind w:firstLine="708"/>
        <w:jc w:val="both"/>
        <w:rPr>
          <w:rFonts w:ascii="Gisha" w:hAnsi="Gisha" w:cs="Gisha"/>
          <w:sz w:val="24"/>
          <w:szCs w:val="24"/>
          <w:lang w:val="en-US"/>
        </w:rPr>
      </w:pPr>
      <w:r w:rsidRPr="003C4F02">
        <w:rPr>
          <w:rFonts w:ascii="Gisha" w:hAnsi="Gisha" w:cs="Gisha"/>
          <w:sz w:val="24"/>
          <w:szCs w:val="24"/>
          <w:lang w:val="en-US"/>
        </w:rPr>
        <w:t xml:space="preserve">The report of magister, especially is directed to the </w:t>
      </w:r>
      <w:proofErr w:type="spellStart"/>
      <w:r w:rsidRPr="003C4F02">
        <w:rPr>
          <w:rFonts w:ascii="Gisha" w:hAnsi="Gisha" w:cs="Gisha"/>
          <w:sz w:val="24"/>
          <w:szCs w:val="24"/>
          <w:lang w:val="en-US"/>
        </w:rPr>
        <w:t>discretization</w:t>
      </w:r>
      <w:proofErr w:type="spellEnd"/>
      <w:r w:rsidRPr="003C4F02">
        <w:rPr>
          <w:rFonts w:ascii="Gisha" w:hAnsi="Gisha" w:cs="Gisha"/>
          <w:sz w:val="24"/>
          <w:szCs w:val="24"/>
          <w:lang w:val="en-US"/>
        </w:rPr>
        <w:t xml:space="preserve"> by the method the finite differences the absorption of moisture in a composite according to the principle of Fick in the non stationary mode. Numerical examples were treated in order to quantify the water content in the composite according to the position of the point located inside the material, according to the relative humidity and a number of layers</w:t>
      </w:r>
      <w:r w:rsidR="003C4F02">
        <w:rPr>
          <w:rFonts w:ascii="Gisha" w:hAnsi="Gisha" w:cs="Gisha"/>
          <w:sz w:val="24"/>
          <w:szCs w:val="24"/>
          <w:lang w:val="en-US"/>
        </w:rPr>
        <w:t>.</w:t>
      </w:r>
    </w:p>
    <w:sectPr w:rsidR="0037538F" w:rsidRPr="003C4F02" w:rsidSect="003C4F02">
      <w:pgSz w:w="11906" w:h="16838"/>
      <w:pgMar w:top="1418" w:right="1134" w:bottom="1418" w:left="1418" w:header="709" w:footer="709" w:gutter="567"/>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Gisha">
    <w:panose1 w:val="020B0502040204020203"/>
    <w:charset w:val="00"/>
    <w:family w:val="swiss"/>
    <w:pitch w:val="variable"/>
    <w:sig w:usb0="80000807" w:usb1="40000042" w:usb2="00000000" w:usb3="00000000" w:csb0="0000002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FA4B35"/>
    <w:rsid w:val="00002178"/>
    <w:rsid w:val="000060B6"/>
    <w:rsid w:val="0001214D"/>
    <w:rsid w:val="00015F67"/>
    <w:rsid w:val="000170DC"/>
    <w:rsid w:val="00030A6C"/>
    <w:rsid w:val="00030BB2"/>
    <w:rsid w:val="000316C3"/>
    <w:rsid w:val="000363E5"/>
    <w:rsid w:val="0005355C"/>
    <w:rsid w:val="000555F9"/>
    <w:rsid w:val="00061B1E"/>
    <w:rsid w:val="00072016"/>
    <w:rsid w:val="00086BF9"/>
    <w:rsid w:val="00086E8D"/>
    <w:rsid w:val="000A374E"/>
    <w:rsid w:val="000A441A"/>
    <w:rsid w:val="000B4DE5"/>
    <w:rsid w:val="000C076C"/>
    <w:rsid w:val="000D1080"/>
    <w:rsid w:val="000D6690"/>
    <w:rsid w:val="000E4E88"/>
    <w:rsid w:val="00103AE8"/>
    <w:rsid w:val="0011112A"/>
    <w:rsid w:val="00112EB8"/>
    <w:rsid w:val="001147F5"/>
    <w:rsid w:val="00115C91"/>
    <w:rsid w:val="0013111E"/>
    <w:rsid w:val="00131AD1"/>
    <w:rsid w:val="00145126"/>
    <w:rsid w:val="00156C3B"/>
    <w:rsid w:val="00170FD1"/>
    <w:rsid w:val="00177717"/>
    <w:rsid w:val="00180730"/>
    <w:rsid w:val="001900A5"/>
    <w:rsid w:val="001937FD"/>
    <w:rsid w:val="001A0E9E"/>
    <w:rsid w:val="001A218C"/>
    <w:rsid w:val="001A7EC3"/>
    <w:rsid w:val="001B4E20"/>
    <w:rsid w:val="001B65EC"/>
    <w:rsid w:val="001C0908"/>
    <w:rsid w:val="001C4216"/>
    <w:rsid w:val="001C4318"/>
    <w:rsid w:val="001D7213"/>
    <w:rsid w:val="001F43D3"/>
    <w:rsid w:val="00201AFD"/>
    <w:rsid w:val="00201ED5"/>
    <w:rsid w:val="00202C21"/>
    <w:rsid w:val="00206FD9"/>
    <w:rsid w:val="002370B0"/>
    <w:rsid w:val="0025282F"/>
    <w:rsid w:val="00252D7F"/>
    <w:rsid w:val="00277B19"/>
    <w:rsid w:val="002850DF"/>
    <w:rsid w:val="00291758"/>
    <w:rsid w:val="002A00A8"/>
    <w:rsid w:val="002A3615"/>
    <w:rsid w:val="002B1B84"/>
    <w:rsid w:val="002B749E"/>
    <w:rsid w:val="002C7893"/>
    <w:rsid w:val="002D131D"/>
    <w:rsid w:val="002D2B5C"/>
    <w:rsid w:val="002D4BE0"/>
    <w:rsid w:val="002D5B1C"/>
    <w:rsid w:val="002E0B99"/>
    <w:rsid w:val="002E205C"/>
    <w:rsid w:val="002E39AD"/>
    <w:rsid w:val="002E4E58"/>
    <w:rsid w:val="002F429B"/>
    <w:rsid w:val="00301BBE"/>
    <w:rsid w:val="003126AE"/>
    <w:rsid w:val="00312F45"/>
    <w:rsid w:val="003349C5"/>
    <w:rsid w:val="003367F0"/>
    <w:rsid w:val="00336AD8"/>
    <w:rsid w:val="003607F0"/>
    <w:rsid w:val="003672B1"/>
    <w:rsid w:val="003677A9"/>
    <w:rsid w:val="003711DC"/>
    <w:rsid w:val="0037538F"/>
    <w:rsid w:val="00376166"/>
    <w:rsid w:val="003766C9"/>
    <w:rsid w:val="003771AA"/>
    <w:rsid w:val="0037782A"/>
    <w:rsid w:val="00381335"/>
    <w:rsid w:val="003943D8"/>
    <w:rsid w:val="003B095A"/>
    <w:rsid w:val="003B1C4B"/>
    <w:rsid w:val="003B5614"/>
    <w:rsid w:val="003B7250"/>
    <w:rsid w:val="003C4F02"/>
    <w:rsid w:val="003D1816"/>
    <w:rsid w:val="003D2460"/>
    <w:rsid w:val="003E0503"/>
    <w:rsid w:val="003E5F96"/>
    <w:rsid w:val="003F7339"/>
    <w:rsid w:val="003F7A23"/>
    <w:rsid w:val="00404323"/>
    <w:rsid w:val="00424744"/>
    <w:rsid w:val="004253C2"/>
    <w:rsid w:val="004324BE"/>
    <w:rsid w:val="00436436"/>
    <w:rsid w:val="00436CE9"/>
    <w:rsid w:val="004401B7"/>
    <w:rsid w:val="0044584C"/>
    <w:rsid w:val="00462269"/>
    <w:rsid w:val="004707EE"/>
    <w:rsid w:val="00484526"/>
    <w:rsid w:val="004927B7"/>
    <w:rsid w:val="004A08BC"/>
    <w:rsid w:val="004A2C65"/>
    <w:rsid w:val="004A353E"/>
    <w:rsid w:val="004C1166"/>
    <w:rsid w:val="004D3747"/>
    <w:rsid w:val="004D4F97"/>
    <w:rsid w:val="004F0AE0"/>
    <w:rsid w:val="004F0FC6"/>
    <w:rsid w:val="004F4C72"/>
    <w:rsid w:val="004F6422"/>
    <w:rsid w:val="004F7EB3"/>
    <w:rsid w:val="00501432"/>
    <w:rsid w:val="00501D48"/>
    <w:rsid w:val="0050349A"/>
    <w:rsid w:val="005044AA"/>
    <w:rsid w:val="005044C7"/>
    <w:rsid w:val="0050659C"/>
    <w:rsid w:val="00513190"/>
    <w:rsid w:val="00515EEF"/>
    <w:rsid w:val="0052220E"/>
    <w:rsid w:val="00532082"/>
    <w:rsid w:val="005321EA"/>
    <w:rsid w:val="00536BAE"/>
    <w:rsid w:val="0054002F"/>
    <w:rsid w:val="00540973"/>
    <w:rsid w:val="00540A19"/>
    <w:rsid w:val="00543C73"/>
    <w:rsid w:val="00547B9B"/>
    <w:rsid w:val="0055658C"/>
    <w:rsid w:val="005622AF"/>
    <w:rsid w:val="00582E91"/>
    <w:rsid w:val="00583801"/>
    <w:rsid w:val="00586928"/>
    <w:rsid w:val="005A427B"/>
    <w:rsid w:val="005B02B7"/>
    <w:rsid w:val="005B2613"/>
    <w:rsid w:val="005B4C9E"/>
    <w:rsid w:val="005C55C5"/>
    <w:rsid w:val="005D2865"/>
    <w:rsid w:val="005D2E73"/>
    <w:rsid w:val="005D5D8F"/>
    <w:rsid w:val="005D7168"/>
    <w:rsid w:val="00603159"/>
    <w:rsid w:val="006168DD"/>
    <w:rsid w:val="00625015"/>
    <w:rsid w:val="0063136E"/>
    <w:rsid w:val="006354D3"/>
    <w:rsid w:val="0063564B"/>
    <w:rsid w:val="00653EBF"/>
    <w:rsid w:val="00656B93"/>
    <w:rsid w:val="00657037"/>
    <w:rsid w:val="0067508E"/>
    <w:rsid w:val="00675D37"/>
    <w:rsid w:val="006775D1"/>
    <w:rsid w:val="00694799"/>
    <w:rsid w:val="00694C62"/>
    <w:rsid w:val="00696CDB"/>
    <w:rsid w:val="006A3D14"/>
    <w:rsid w:val="006A6278"/>
    <w:rsid w:val="006B5E18"/>
    <w:rsid w:val="006C06AC"/>
    <w:rsid w:val="006C31DB"/>
    <w:rsid w:val="006C7EA5"/>
    <w:rsid w:val="006E2BCF"/>
    <w:rsid w:val="006E7477"/>
    <w:rsid w:val="006F3A16"/>
    <w:rsid w:val="006F4E9B"/>
    <w:rsid w:val="00706527"/>
    <w:rsid w:val="00720819"/>
    <w:rsid w:val="007445F7"/>
    <w:rsid w:val="007670A9"/>
    <w:rsid w:val="0077685C"/>
    <w:rsid w:val="0078116C"/>
    <w:rsid w:val="007B0C34"/>
    <w:rsid w:val="007B1AC2"/>
    <w:rsid w:val="007B40A7"/>
    <w:rsid w:val="007B6C24"/>
    <w:rsid w:val="007C55B4"/>
    <w:rsid w:val="007D76B0"/>
    <w:rsid w:val="007F1B86"/>
    <w:rsid w:val="008034DD"/>
    <w:rsid w:val="00804A57"/>
    <w:rsid w:val="00820DE2"/>
    <w:rsid w:val="0082409C"/>
    <w:rsid w:val="0082413E"/>
    <w:rsid w:val="008273BC"/>
    <w:rsid w:val="008441B9"/>
    <w:rsid w:val="00875293"/>
    <w:rsid w:val="00875F76"/>
    <w:rsid w:val="00877403"/>
    <w:rsid w:val="00887339"/>
    <w:rsid w:val="00890808"/>
    <w:rsid w:val="00897629"/>
    <w:rsid w:val="008B01A6"/>
    <w:rsid w:val="008C20C0"/>
    <w:rsid w:val="008C3709"/>
    <w:rsid w:val="008D1CE3"/>
    <w:rsid w:val="008D3B6F"/>
    <w:rsid w:val="008F4075"/>
    <w:rsid w:val="008F44EC"/>
    <w:rsid w:val="00901D55"/>
    <w:rsid w:val="00901FAE"/>
    <w:rsid w:val="00904987"/>
    <w:rsid w:val="00917C96"/>
    <w:rsid w:val="0092289E"/>
    <w:rsid w:val="00930E30"/>
    <w:rsid w:val="00936B09"/>
    <w:rsid w:val="009453EF"/>
    <w:rsid w:val="00950974"/>
    <w:rsid w:val="00951CBC"/>
    <w:rsid w:val="00951CF2"/>
    <w:rsid w:val="009521AE"/>
    <w:rsid w:val="00961AC0"/>
    <w:rsid w:val="00966AA7"/>
    <w:rsid w:val="00977FAA"/>
    <w:rsid w:val="00992CA2"/>
    <w:rsid w:val="00993021"/>
    <w:rsid w:val="00993182"/>
    <w:rsid w:val="009A0DD1"/>
    <w:rsid w:val="009A772A"/>
    <w:rsid w:val="009B090B"/>
    <w:rsid w:val="009B40AB"/>
    <w:rsid w:val="009B6AF8"/>
    <w:rsid w:val="009C0B6C"/>
    <w:rsid w:val="009D6CC9"/>
    <w:rsid w:val="009D7838"/>
    <w:rsid w:val="009D7F24"/>
    <w:rsid w:val="00A10453"/>
    <w:rsid w:val="00A15413"/>
    <w:rsid w:val="00A2054C"/>
    <w:rsid w:val="00A330FE"/>
    <w:rsid w:val="00A34EC4"/>
    <w:rsid w:val="00A40C86"/>
    <w:rsid w:val="00A425B1"/>
    <w:rsid w:val="00A4762A"/>
    <w:rsid w:val="00A51B28"/>
    <w:rsid w:val="00A6509B"/>
    <w:rsid w:val="00A652F6"/>
    <w:rsid w:val="00A6755F"/>
    <w:rsid w:val="00A74CD2"/>
    <w:rsid w:val="00A83CED"/>
    <w:rsid w:val="00A92933"/>
    <w:rsid w:val="00A969C3"/>
    <w:rsid w:val="00AA765A"/>
    <w:rsid w:val="00AB5AA0"/>
    <w:rsid w:val="00AC0B76"/>
    <w:rsid w:val="00AD51E9"/>
    <w:rsid w:val="00AE042A"/>
    <w:rsid w:val="00AF2D7B"/>
    <w:rsid w:val="00B14373"/>
    <w:rsid w:val="00B440C9"/>
    <w:rsid w:val="00B454BB"/>
    <w:rsid w:val="00B4679F"/>
    <w:rsid w:val="00B46B40"/>
    <w:rsid w:val="00B47976"/>
    <w:rsid w:val="00B532D4"/>
    <w:rsid w:val="00B56744"/>
    <w:rsid w:val="00B62176"/>
    <w:rsid w:val="00B74D1C"/>
    <w:rsid w:val="00B80DDA"/>
    <w:rsid w:val="00B81EFC"/>
    <w:rsid w:val="00B83851"/>
    <w:rsid w:val="00B84A92"/>
    <w:rsid w:val="00B851F6"/>
    <w:rsid w:val="00B86440"/>
    <w:rsid w:val="00B87A54"/>
    <w:rsid w:val="00B96A97"/>
    <w:rsid w:val="00BB24AA"/>
    <w:rsid w:val="00BC06D4"/>
    <w:rsid w:val="00BC3BA4"/>
    <w:rsid w:val="00BC408F"/>
    <w:rsid w:val="00BD01F5"/>
    <w:rsid w:val="00BD2826"/>
    <w:rsid w:val="00BD34BC"/>
    <w:rsid w:val="00BD5353"/>
    <w:rsid w:val="00BD53D9"/>
    <w:rsid w:val="00BF60E4"/>
    <w:rsid w:val="00C01126"/>
    <w:rsid w:val="00C03516"/>
    <w:rsid w:val="00C15FEA"/>
    <w:rsid w:val="00C162C4"/>
    <w:rsid w:val="00C2290E"/>
    <w:rsid w:val="00C40AE5"/>
    <w:rsid w:val="00C53CDF"/>
    <w:rsid w:val="00C64345"/>
    <w:rsid w:val="00C64DCD"/>
    <w:rsid w:val="00C87F37"/>
    <w:rsid w:val="00C93B62"/>
    <w:rsid w:val="00C93D8F"/>
    <w:rsid w:val="00C959DB"/>
    <w:rsid w:val="00C9784A"/>
    <w:rsid w:val="00CA1CA7"/>
    <w:rsid w:val="00CA3AD0"/>
    <w:rsid w:val="00CB0A8D"/>
    <w:rsid w:val="00CB32F1"/>
    <w:rsid w:val="00CB5AA8"/>
    <w:rsid w:val="00CD0841"/>
    <w:rsid w:val="00CE3650"/>
    <w:rsid w:val="00CE4F71"/>
    <w:rsid w:val="00CF1374"/>
    <w:rsid w:val="00CF7343"/>
    <w:rsid w:val="00D052DB"/>
    <w:rsid w:val="00D1032E"/>
    <w:rsid w:val="00D127B0"/>
    <w:rsid w:val="00D13F3C"/>
    <w:rsid w:val="00D20BDE"/>
    <w:rsid w:val="00D24159"/>
    <w:rsid w:val="00D259FF"/>
    <w:rsid w:val="00D27321"/>
    <w:rsid w:val="00D3444C"/>
    <w:rsid w:val="00D4187D"/>
    <w:rsid w:val="00D66668"/>
    <w:rsid w:val="00D74AA2"/>
    <w:rsid w:val="00D74CC2"/>
    <w:rsid w:val="00D762A2"/>
    <w:rsid w:val="00D83994"/>
    <w:rsid w:val="00D95C26"/>
    <w:rsid w:val="00DB0A6A"/>
    <w:rsid w:val="00DC1BBA"/>
    <w:rsid w:val="00DC2632"/>
    <w:rsid w:val="00DC27EE"/>
    <w:rsid w:val="00DE1127"/>
    <w:rsid w:val="00DE1418"/>
    <w:rsid w:val="00DE1E7D"/>
    <w:rsid w:val="00DF088B"/>
    <w:rsid w:val="00DF3F7A"/>
    <w:rsid w:val="00E049D8"/>
    <w:rsid w:val="00E04A46"/>
    <w:rsid w:val="00E053C1"/>
    <w:rsid w:val="00E21D94"/>
    <w:rsid w:val="00E22600"/>
    <w:rsid w:val="00E243F8"/>
    <w:rsid w:val="00E27052"/>
    <w:rsid w:val="00E32602"/>
    <w:rsid w:val="00E44418"/>
    <w:rsid w:val="00E47B3D"/>
    <w:rsid w:val="00E517DC"/>
    <w:rsid w:val="00E52CAB"/>
    <w:rsid w:val="00E56340"/>
    <w:rsid w:val="00E66B8F"/>
    <w:rsid w:val="00E80F44"/>
    <w:rsid w:val="00E83B78"/>
    <w:rsid w:val="00E85E1A"/>
    <w:rsid w:val="00E91137"/>
    <w:rsid w:val="00E91377"/>
    <w:rsid w:val="00E92E81"/>
    <w:rsid w:val="00E97F29"/>
    <w:rsid w:val="00EA0EE1"/>
    <w:rsid w:val="00EA563C"/>
    <w:rsid w:val="00EA6E74"/>
    <w:rsid w:val="00EB4AE9"/>
    <w:rsid w:val="00EB7DFD"/>
    <w:rsid w:val="00EC2343"/>
    <w:rsid w:val="00EC5650"/>
    <w:rsid w:val="00ED38CD"/>
    <w:rsid w:val="00EF5F90"/>
    <w:rsid w:val="00EF6E42"/>
    <w:rsid w:val="00F12C03"/>
    <w:rsid w:val="00F14F7C"/>
    <w:rsid w:val="00F15F2F"/>
    <w:rsid w:val="00F25458"/>
    <w:rsid w:val="00F35F24"/>
    <w:rsid w:val="00F37DCE"/>
    <w:rsid w:val="00F6073C"/>
    <w:rsid w:val="00F702D4"/>
    <w:rsid w:val="00F80301"/>
    <w:rsid w:val="00F8442F"/>
    <w:rsid w:val="00FA4B35"/>
    <w:rsid w:val="00FA5202"/>
    <w:rsid w:val="00FA5AF9"/>
    <w:rsid w:val="00FB1979"/>
    <w:rsid w:val="00FB6768"/>
    <w:rsid w:val="00FC6746"/>
    <w:rsid w:val="00FD71F2"/>
    <w:rsid w:val="00FE69AF"/>
    <w:rsid w:val="00FE720F"/>
    <w:rsid w:val="00FF4151"/>
    <w:rsid w:val="00FF43D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7DFD"/>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2</Pages>
  <Words>449</Words>
  <Characters>2475</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ramdane</Company>
  <LinksUpToDate>false</LinksUpToDate>
  <CharactersWithSpaces>2919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zenasni</dc:creator>
  <cp:lastModifiedBy>N.BELGHIT</cp:lastModifiedBy>
  <cp:revision>6</cp:revision>
  <cp:lastPrinted>2010-09-16T10:29:00Z</cp:lastPrinted>
  <dcterms:created xsi:type="dcterms:W3CDTF">2010-09-16T09:35:00Z</dcterms:created>
  <dcterms:modified xsi:type="dcterms:W3CDTF">2011-10-22T15:20:00Z</dcterms:modified>
</cp:coreProperties>
</file>